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43" w:rsidRDefault="003B008C" w:rsidP="00451743">
      <w:pPr>
        <w:autoSpaceDE w:val="0"/>
        <w:autoSpaceDN w:val="0"/>
        <w:adjustRightInd w:val="0"/>
        <w:jc w:val="center"/>
        <w:rPr>
          <w:bCs/>
          <w:sz w:val="28"/>
          <w:szCs w:val="28"/>
        </w:rPr>
      </w:pPr>
      <w:r>
        <w:rPr>
          <w:b/>
          <w:bCs/>
          <w:noProof/>
          <w:sz w:val="28"/>
          <w:szCs w:val="28"/>
        </w:rPr>
        <w:drawing>
          <wp:inline distT="0" distB="0" distL="0" distR="0">
            <wp:extent cx="5943600" cy="2306117"/>
            <wp:effectExtent l="0" t="0" r="0" b="0"/>
            <wp:docPr id="3" name="Picture 3" descr="C:\Users\ARobert\Desktop\14-0279.Banner PTAB Highlights Header Graphic_C04_R1_750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Desktop\14-0279.Banner PTAB Highlights Header Graphic_C04_R1_750x29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06117"/>
                    </a:xfrm>
                    <a:prstGeom prst="rect">
                      <a:avLst/>
                    </a:prstGeom>
                    <a:noFill/>
                    <a:ln>
                      <a:noFill/>
                    </a:ln>
                  </pic:spPr>
                </pic:pic>
              </a:graphicData>
            </a:graphic>
          </wp:inline>
        </w:drawing>
      </w:r>
    </w:p>
    <w:p w:rsidR="00451743" w:rsidRDefault="00451743" w:rsidP="00451743">
      <w:pPr>
        <w:autoSpaceDE w:val="0"/>
        <w:autoSpaceDN w:val="0"/>
        <w:adjustRightInd w:val="0"/>
        <w:jc w:val="center"/>
        <w:rPr>
          <w:rFonts w:ascii="Arial" w:hAnsi="Arial" w:cs="Arial"/>
          <w:color w:val="000081"/>
          <w:sz w:val="40"/>
          <w:szCs w:val="40"/>
        </w:rPr>
      </w:pPr>
    </w:p>
    <w:p w:rsidR="00451743" w:rsidRDefault="00D03DBF" w:rsidP="00451743">
      <w:pPr>
        <w:autoSpaceDE w:val="0"/>
        <w:autoSpaceDN w:val="0"/>
        <w:adjustRightInd w:val="0"/>
        <w:jc w:val="center"/>
        <w:rPr>
          <w:rFonts w:ascii="Arial" w:hAnsi="Arial" w:cs="Arial"/>
          <w:color w:val="000081"/>
          <w:sz w:val="28"/>
          <w:szCs w:val="28"/>
        </w:rPr>
      </w:pPr>
      <w:r w:rsidRPr="00D03DBF">
        <w:rPr>
          <w:rFonts w:ascii="Arial" w:hAnsi="Arial" w:cs="Arial"/>
          <w:color w:val="000081"/>
          <w:sz w:val="40"/>
          <w:szCs w:val="40"/>
        </w:rPr>
        <w:t>PTAB Provides Guidance for Meeting Burden to Show Written Description for Substitute Claim</w:t>
      </w:r>
      <w:r w:rsidR="00860B9C">
        <w:rPr>
          <w:rFonts w:ascii="Arial" w:hAnsi="Arial" w:cs="Arial"/>
          <w:color w:val="000081"/>
          <w:sz w:val="28"/>
          <w:szCs w:val="28"/>
        </w:rPr>
        <w:br/>
      </w:r>
    </w:p>
    <w:p w:rsidR="00451743" w:rsidRPr="00336B58" w:rsidRDefault="00451743" w:rsidP="00451743">
      <w:pPr>
        <w:autoSpaceDE w:val="0"/>
        <w:autoSpaceDN w:val="0"/>
        <w:adjustRightInd w:val="0"/>
        <w:jc w:val="center"/>
        <w:rPr>
          <w:color w:val="000000"/>
          <w:u w:val="single"/>
        </w:rPr>
      </w:pPr>
      <w:r>
        <w:rPr>
          <w:color w:val="000000"/>
        </w:rPr>
        <w:t>B</w:t>
      </w:r>
      <w:r w:rsidR="00BB2358">
        <w:rPr>
          <w:color w:val="000000"/>
        </w:rPr>
        <w:t xml:space="preserve">y </w:t>
      </w:r>
      <w:r w:rsidR="00D03DBF" w:rsidRPr="00D03DBF">
        <w:rPr>
          <w:color w:val="000081"/>
          <w:u w:val="single"/>
        </w:rPr>
        <w:t>John P. Iwanicki</w:t>
      </w:r>
    </w:p>
    <w:p w:rsidR="00451743" w:rsidRDefault="00451743" w:rsidP="00860B9C">
      <w:pPr>
        <w:rPr>
          <w:color w:val="000000"/>
          <w:sz w:val="20"/>
          <w:szCs w:val="20"/>
        </w:rPr>
      </w:pPr>
    </w:p>
    <w:p w:rsidR="00BB2358" w:rsidRPr="00BB2358" w:rsidRDefault="00D03DBF" w:rsidP="00BB2358">
      <w:pPr>
        <w:rPr>
          <w:bCs/>
        </w:rPr>
      </w:pPr>
      <w:r>
        <w:rPr>
          <w:bCs/>
        </w:rPr>
        <w:t>September 24</w:t>
      </w:r>
      <w:r w:rsidR="007033A0">
        <w:rPr>
          <w:bCs/>
        </w:rPr>
        <w:t>, 2014</w:t>
      </w:r>
      <w:r w:rsidR="00EA68FF">
        <w:rPr>
          <w:bCs/>
        </w:rPr>
        <w:t xml:space="preserve"> – </w:t>
      </w:r>
      <w:r w:rsidRPr="00D03DBF">
        <w:rPr>
          <w:bCs/>
        </w:rPr>
        <w:t xml:space="preserve">In a Final Written Decision finding the patentee’s claim 1 unpatentable, the PTAB denied a motion to add a substitute claim that added hundreds of words to challenged claim 1. The PTAB held that the patentee failed to explain the relevance of supporting citations to the patent, or how the substitute claim was an “integrated whole” within the context of the patent.   </w:t>
      </w:r>
    </w:p>
    <w:p w:rsidR="00BB2358" w:rsidRPr="00BB2358" w:rsidRDefault="00BB2358" w:rsidP="00BB2358">
      <w:pPr>
        <w:rPr>
          <w:bCs/>
        </w:rPr>
      </w:pPr>
    </w:p>
    <w:p w:rsidR="00B64260" w:rsidRDefault="00D03DBF" w:rsidP="00BB2358">
      <w:pPr>
        <w:rPr>
          <w:color w:val="000081"/>
          <w:u w:val="single"/>
        </w:rPr>
      </w:pPr>
      <w:r w:rsidRPr="00D03DBF">
        <w:rPr>
          <w:color w:val="000081"/>
          <w:u w:val="single"/>
        </w:rPr>
        <w:t>IPR2013-00322 – Respironics, Inc. v. ZOLL Medical Corporation (Paper 46)</w:t>
      </w:r>
    </w:p>
    <w:p w:rsidR="00D03DBF" w:rsidRPr="00B64260" w:rsidRDefault="00D03DBF" w:rsidP="00BB2358">
      <w:pPr>
        <w:rPr>
          <w:color w:val="000081"/>
        </w:rPr>
      </w:pPr>
    </w:p>
    <w:p w:rsidR="00D03DBF" w:rsidRPr="00D03DBF" w:rsidRDefault="00D03DBF" w:rsidP="00D03DBF">
      <w:pPr>
        <w:rPr>
          <w:bCs/>
        </w:rPr>
      </w:pPr>
      <w:r w:rsidRPr="00D03DBF">
        <w:rPr>
          <w:bCs/>
        </w:rPr>
        <w:t xml:space="preserve">The patentee, Zoll, filed a motion to amend seeking to add a substitute claim for challenged claim 1. The substitute claim added hundreds of words, more than tripling its length. The motion provided a listing of string citations to the patent by column and line number. These were alleged to provide written description support for the amended language. The motion lacked an explanation of the relevance of the citations and was unsupported by an expert declaration.  </w:t>
      </w:r>
    </w:p>
    <w:p w:rsidR="00D03DBF" w:rsidRPr="00D03DBF" w:rsidRDefault="00D03DBF" w:rsidP="00D03DBF">
      <w:pPr>
        <w:rPr>
          <w:bCs/>
        </w:rPr>
      </w:pPr>
    </w:p>
    <w:p w:rsidR="00D03DBF" w:rsidRPr="00D03DBF" w:rsidRDefault="00D03DBF" w:rsidP="00D03DBF">
      <w:pPr>
        <w:rPr>
          <w:bCs/>
        </w:rPr>
      </w:pPr>
      <w:r w:rsidRPr="00D03DBF">
        <w:rPr>
          <w:bCs/>
        </w:rPr>
        <w:t>The PTAB explained that a substitute claim will only be added to an</w:t>
      </w:r>
      <w:bookmarkStart w:id="0" w:name="_GoBack"/>
      <w:r w:rsidRPr="00E94980">
        <w:rPr>
          <w:bCs/>
          <w:i/>
        </w:rPr>
        <w:t xml:space="preserve"> inter partes </w:t>
      </w:r>
      <w:bookmarkEnd w:id="0"/>
      <w:r w:rsidRPr="00D03DBF">
        <w:rPr>
          <w:bCs/>
        </w:rPr>
        <w:t>review if the patentee meets a burden to show adequate written description in the original application and any “benefit applications” (applications to which benefit is claimed). In denying the motion to amend, the PTAB held that “Zoll’s string citations amount to little more than an invitation to us (and to Respironics, and to the public) to peruse the cited evidence and piece together a coherent argument for them. This we will not do; it is the province of advocacy.” The PTAB noted the contrast between the extensive amendments and the lack of any explanation of the relevance of the string citations. The PTAB stated “[s]o extensive a modification of the claim requires a more detailed showing of how each limitation of the proposed claim not only is disclosed in the original and benefit applications, but also is disclosed in combination with all of the other</w:t>
      </w:r>
    </w:p>
    <w:p w:rsidR="00D03DBF" w:rsidRPr="00D03DBF" w:rsidRDefault="00D03DBF" w:rsidP="00D03DBF">
      <w:pPr>
        <w:rPr>
          <w:bCs/>
        </w:rPr>
      </w:pPr>
      <w:r w:rsidRPr="00D03DBF">
        <w:rPr>
          <w:bCs/>
        </w:rPr>
        <w:lastRenderedPageBreak/>
        <w:t xml:space="preserve">claim limitations. See </w:t>
      </w:r>
      <w:r w:rsidRPr="00292D95">
        <w:rPr>
          <w:bCs/>
          <w:i/>
        </w:rPr>
        <w:t>Novozymes A/S v. DuPont Nutrition Biosciences APS</w:t>
      </w:r>
      <w:r w:rsidRPr="00D03DBF">
        <w:rPr>
          <w:bCs/>
        </w:rPr>
        <w:t>, 723 F.3d 1336, 1349 (Fed. Cir. 2013) (claim is considered as an “integrated whole” when assessing written description).</w:t>
      </w:r>
    </w:p>
    <w:p w:rsidR="00D03DBF" w:rsidRPr="00D03DBF" w:rsidRDefault="00D03DBF" w:rsidP="00D03DBF">
      <w:pPr>
        <w:rPr>
          <w:bCs/>
        </w:rPr>
      </w:pPr>
    </w:p>
    <w:p w:rsidR="00D03DBF" w:rsidRPr="00D03DBF" w:rsidRDefault="00D03DBF" w:rsidP="00D03DBF">
      <w:pPr>
        <w:rPr>
          <w:bCs/>
        </w:rPr>
      </w:pPr>
      <w:r w:rsidRPr="00D03DBF">
        <w:rPr>
          <w:bCs/>
        </w:rPr>
        <w:t xml:space="preserve">Zoll attempted to cure the deficiencies of its motion with a reply that included both a claim chart identifying citation support for the proposed claim limitations and an expert declaration. But, the PTAB criticized the reply as “too little, too late” on substantive and procedural grounds.  </w:t>
      </w:r>
    </w:p>
    <w:p w:rsidR="00D03DBF" w:rsidRPr="00D03DBF" w:rsidRDefault="00D03DBF" w:rsidP="00D03DBF">
      <w:pPr>
        <w:rPr>
          <w:bCs/>
        </w:rPr>
      </w:pPr>
    </w:p>
    <w:p w:rsidR="00D03DBF" w:rsidRPr="00D03DBF" w:rsidRDefault="00D03DBF" w:rsidP="00D03DBF">
      <w:pPr>
        <w:rPr>
          <w:bCs/>
        </w:rPr>
      </w:pPr>
      <w:r w:rsidRPr="00D03DBF">
        <w:rPr>
          <w:bCs/>
        </w:rPr>
        <w:t>The PTAB determined that neither the expert declaration nor the claim chart explained the relevance of the citations to the proposed claim limitations or how the citations, which were “dispersed throughout the specification and figures, demonstrate possession of the claimed subject matter as an ‘integrated whole.’” The PTAB also noted that the proper role of a reply brief is to “refute arguments and evidence advanced by the opposing party.” In contrast, the PTAB viewed Zoll’s reply brief as an attempt to improve its original motion by presenting additional evidence in support of written description. The PTAB criticized Zoll for not explaining why the expert declaration could not have been provided with the motion or why the late evidence should even be considered. The PTAB also accused Zoll of attempting to circumvent the reply brief page limit by not discussing within the reply itself the evidence in the expert declaration and claim chart.</w:t>
      </w:r>
    </w:p>
    <w:p w:rsidR="00D03DBF" w:rsidRPr="00D03DBF" w:rsidRDefault="00D03DBF" w:rsidP="00D03DBF">
      <w:pPr>
        <w:rPr>
          <w:bCs/>
        </w:rPr>
      </w:pPr>
    </w:p>
    <w:p w:rsidR="00D03DBF" w:rsidRPr="00D03DBF" w:rsidRDefault="00D03DBF" w:rsidP="00292D95">
      <w:pPr>
        <w:rPr>
          <w:bCs/>
        </w:rPr>
      </w:pPr>
      <w:r w:rsidRPr="00D03DBF">
        <w:rPr>
          <w:bCs/>
        </w:rPr>
        <w:t>In denying the motion to amend, the PTAB did not conclude that the proposed substitute claim lacked adequate written description. Instead, the PTAB decided that Zoll did not meet its burden of proving adequate written description for the proposed substitute claim based on the record before it. The PTAB did not reach the issue of whether the proposed substitute claim was</w:t>
      </w:r>
      <w:r w:rsidR="00292D95">
        <w:rPr>
          <w:bCs/>
        </w:rPr>
        <w:t xml:space="preserve"> patentable over the prior art.</w:t>
      </w:r>
    </w:p>
    <w:p w:rsidR="00D03DBF" w:rsidRPr="00D03DBF" w:rsidRDefault="00D03DBF" w:rsidP="00D03DBF">
      <w:pPr>
        <w:jc w:val="center"/>
        <w:rPr>
          <w:bCs/>
        </w:rPr>
      </w:pPr>
    </w:p>
    <w:p w:rsidR="00451743" w:rsidRPr="00BB2358" w:rsidRDefault="00BB2358" w:rsidP="007A2B86">
      <w:pPr>
        <w:jc w:val="center"/>
        <w:rPr>
          <w:i/>
          <w:color w:val="000000"/>
          <w:sz w:val="20"/>
          <w:szCs w:val="20"/>
        </w:rPr>
      </w:pPr>
      <w:r w:rsidRPr="00BB2358">
        <w:rPr>
          <w:i/>
          <w:color w:val="000000"/>
          <w:sz w:val="20"/>
          <w:szCs w:val="20"/>
        </w:rPr>
        <w:t>The Leahy-Smith America Invents Act established new patent post-issuance proceedings, including the inter partes review, post grant review and transitional program for covered business method patents, that offer a less costly, streamlined alternative to district court litigation. With the U.S. Patent and Trademark Office’s Patent Trial and Appeal Board conducting a large and increasing number of these proceedings, and with the law developing rapidly, Banner &amp; Witcoff will offer weekly summaries of the board’s significant decisions and subsequent appeals at the U.S. Court of Appeals for the Federal Circuit.</w:t>
      </w:r>
    </w:p>
    <w:p w:rsidR="00BB2358" w:rsidRDefault="00BB2358" w:rsidP="007A2B86">
      <w:pPr>
        <w:jc w:val="center"/>
        <w:rPr>
          <w:color w:val="0000FF"/>
          <w:sz w:val="20"/>
          <w:szCs w:val="20"/>
          <w:u w:val="single"/>
        </w:rPr>
      </w:pPr>
    </w:p>
    <w:p w:rsidR="00451743" w:rsidRDefault="00451743" w:rsidP="007A2B86">
      <w:pPr>
        <w:jc w:val="center"/>
        <w:rPr>
          <w:color w:val="0000FF"/>
          <w:sz w:val="20"/>
          <w:szCs w:val="20"/>
          <w:u w:val="single"/>
        </w:rPr>
      </w:pPr>
      <w:r>
        <w:rPr>
          <w:noProof/>
        </w:rPr>
        <w:drawing>
          <wp:anchor distT="0" distB="0" distL="114300" distR="114300" simplePos="0" relativeHeight="251659264" behindDoc="0" locked="0" layoutInCell="1" allowOverlap="1" wp14:anchorId="440B5479" wp14:editId="01B48C03">
            <wp:simplePos x="0" y="0"/>
            <wp:positionH relativeFrom="column">
              <wp:posOffset>1371600</wp:posOffset>
            </wp:positionH>
            <wp:positionV relativeFrom="paragraph">
              <wp:posOffset>19050</wp:posOffset>
            </wp:positionV>
            <wp:extent cx="2895600" cy="518160"/>
            <wp:effectExtent l="0" t="0" r="0" b="0"/>
            <wp:wrapSquare wrapText="right"/>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FF"/>
          <w:sz w:val="20"/>
          <w:szCs w:val="20"/>
          <w:u w:val="single"/>
        </w:rPr>
        <w:br w:type="textWrapping" w:clear="all"/>
      </w:r>
    </w:p>
    <w:p w:rsidR="00451743" w:rsidRDefault="00451743" w:rsidP="007A2B86">
      <w:pPr>
        <w:jc w:val="center"/>
        <w:rPr>
          <w:color w:val="0000FF"/>
          <w:sz w:val="18"/>
          <w:szCs w:val="18"/>
          <w:u w:val="single"/>
        </w:rPr>
      </w:pPr>
      <w:r w:rsidRPr="00A42A53">
        <w:rPr>
          <w:color w:val="0000FF"/>
          <w:sz w:val="18"/>
          <w:szCs w:val="18"/>
          <w:u w:val="single"/>
        </w:rPr>
        <w:t>www.bannerwitcoff.com</w:t>
      </w:r>
    </w:p>
    <w:p w:rsidR="00451743" w:rsidRPr="00A42A53" w:rsidRDefault="00451743" w:rsidP="00451743">
      <w:pPr>
        <w:jc w:val="center"/>
        <w:rPr>
          <w:color w:val="0000FF"/>
          <w:sz w:val="18"/>
          <w:szCs w:val="18"/>
        </w:rPr>
      </w:pPr>
    </w:p>
    <w:p w:rsidR="00451743" w:rsidRPr="000B6B98" w:rsidRDefault="000610C1" w:rsidP="00451743">
      <w:pPr>
        <w:pStyle w:val="Default"/>
        <w:jc w:val="both"/>
        <w:rPr>
          <w:rFonts w:ascii="Times New Roman" w:hAnsi="Times New Roman" w:cs="Times New Roman"/>
          <w:b/>
          <w:bCs/>
        </w:rPr>
      </w:pPr>
      <w:r>
        <w:rPr>
          <w:rFonts w:ascii="Times New Roman" w:hAnsi="Times New Roman" w:cs="Times New Roman"/>
          <w:sz w:val="16"/>
          <w:szCs w:val="16"/>
        </w:rPr>
        <w:t>© Copyright 2014</w:t>
      </w:r>
      <w:r w:rsidR="00451743" w:rsidRPr="006B3FAE">
        <w:rPr>
          <w:rFonts w:ascii="Times New Roman" w:hAnsi="Times New Roman" w:cs="Times New Roman"/>
          <w:sz w:val="16"/>
          <w:szCs w:val="16"/>
        </w:rPr>
        <w:t xml:space="preserve"> Banner &amp; Witcoff, Ltd. All Rights Reserved. The opinions expressed in this publication are for the purpose of fostering productive discussions of legal issues and do not constitute the rendering of legal counseling or other professional services. No attorney-client relationship is created, nor is there any offer to provide legal services, by the publication and distribution of this edition of </w:t>
      </w:r>
      <w:r w:rsidR="00BB2358">
        <w:rPr>
          <w:rFonts w:ascii="Times New Roman" w:hAnsi="Times New Roman" w:cs="Times New Roman"/>
          <w:sz w:val="16"/>
          <w:szCs w:val="16"/>
        </w:rPr>
        <w:t>PTAB Highlights.</w:t>
      </w:r>
    </w:p>
    <w:p w:rsidR="005E1EC7" w:rsidRPr="00645018" w:rsidRDefault="005E1EC7" w:rsidP="00645018"/>
    <w:sectPr w:rsidR="005E1EC7" w:rsidRPr="00645018" w:rsidSect="007A2B86">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43" w:rsidRDefault="00451743">
      <w:r>
        <w:separator/>
      </w:r>
    </w:p>
  </w:endnote>
  <w:endnote w:type="continuationSeparator" w:id="0">
    <w:p w:rsidR="00451743" w:rsidRDefault="0045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45" w:rsidRDefault="00645018">
    <w:pPr>
      <w:framePr w:wrap="around" w:vAnchor="text" w:hAnchor="margin" w:xAlign="center" w:y="1"/>
    </w:pPr>
    <w:r>
      <w:fldChar w:fldCharType="begin"/>
    </w:r>
    <w:r>
      <w:instrText xml:space="preserve">PAGE  </w:instrText>
    </w:r>
    <w:r>
      <w:fldChar w:fldCharType="end"/>
    </w:r>
  </w:p>
  <w:p w:rsidR="00B71445" w:rsidRDefault="00E94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43" w:rsidRDefault="00451743">
      <w:r>
        <w:separator/>
      </w:r>
    </w:p>
  </w:footnote>
  <w:footnote w:type="continuationSeparator" w:id="0">
    <w:p w:rsidR="00451743" w:rsidRDefault="00451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91782"/>
    <w:multiLevelType w:val="hybridMultilevel"/>
    <w:tmpl w:val="93A0CCDE"/>
    <w:lvl w:ilvl="0" w:tplc="FA66A2A6">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43"/>
    <w:rsid w:val="000238A9"/>
    <w:rsid w:val="000610C1"/>
    <w:rsid w:val="001420AB"/>
    <w:rsid w:val="0018454A"/>
    <w:rsid w:val="001B74C0"/>
    <w:rsid w:val="00286BE4"/>
    <w:rsid w:val="00292D95"/>
    <w:rsid w:val="003147AC"/>
    <w:rsid w:val="00336B58"/>
    <w:rsid w:val="00347E2C"/>
    <w:rsid w:val="003B008C"/>
    <w:rsid w:val="004017CD"/>
    <w:rsid w:val="00451743"/>
    <w:rsid w:val="004A3A5C"/>
    <w:rsid w:val="00593358"/>
    <w:rsid w:val="005E1EC7"/>
    <w:rsid w:val="005F0E9D"/>
    <w:rsid w:val="00645018"/>
    <w:rsid w:val="00647481"/>
    <w:rsid w:val="007033A0"/>
    <w:rsid w:val="00730AD9"/>
    <w:rsid w:val="0079708B"/>
    <w:rsid w:val="007A2B86"/>
    <w:rsid w:val="00860B9C"/>
    <w:rsid w:val="00994543"/>
    <w:rsid w:val="00A5684B"/>
    <w:rsid w:val="00A62D88"/>
    <w:rsid w:val="00B02002"/>
    <w:rsid w:val="00B22CC4"/>
    <w:rsid w:val="00B567E2"/>
    <w:rsid w:val="00B64260"/>
    <w:rsid w:val="00BB2358"/>
    <w:rsid w:val="00C60C67"/>
    <w:rsid w:val="00CD53AE"/>
    <w:rsid w:val="00D03DBF"/>
    <w:rsid w:val="00D1512A"/>
    <w:rsid w:val="00D5564B"/>
    <w:rsid w:val="00DE012C"/>
    <w:rsid w:val="00E04770"/>
    <w:rsid w:val="00E94980"/>
    <w:rsid w:val="00EA68FF"/>
    <w:rsid w:val="00EE19B6"/>
    <w:rsid w:val="00FF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4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apsUnd-DSTOC">
    <w:name w:val="_TitleCapsUnd-DS TOC"/>
    <w:aliases w:val="tcudtoc"/>
    <w:basedOn w:val="Normal"/>
    <w:uiPriority w:val="99"/>
    <w:rsid w:val="00645018"/>
    <w:pPr>
      <w:keepNext/>
      <w:keepLines/>
      <w:adjustRightInd w:val="0"/>
      <w:spacing w:line="480" w:lineRule="auto"/>
      <w:jc w:val="center"/>
      <w:outlineLvl w:val="0"/>
    </w:pPr>
    <w:rPr>
      <w:rFonts w:ascii="Times New (W1)" w:hAnsi="Times New (W1)"/>
      <w:b/>
      <w:caps/>
      <w:u w:val="single"/>
    </w:rPr>
  </w:style>
  <w:style w:type="paragraph" w:customStyle="1" w:styleId="TitleCapsUnd-SSTOC">
    <w:name w:val="_TitleCapsUnd-SS TOC"/>
    <w:aliases w:val="tcustoc"/>
    <w:basedOn w:val="Normal"/>
    <w:uiPriority w:val="99"/>
    <w:rsid w:val="00645018"/>
    <w:pPr>
      <w:keepNext/>
      <w:keepLines/>
      <w:adjustRightInd w:val="0"/>
      <w:spacing w:after="240"/>
      <w:jc w:val="center"/>
      <w:outlineLvl w:val="0"/>
    </w:pPr>
    <w:rPr>
      <w:rFonts w:ascii="Times New (W1)" w:hAnsi="Times New (W1)"/>
      <w:b/>
      <w:caps/>
      <w:u w:val="single"/>
    </w:rPr>
  </w:style>
  <w:style w:type="paragraph" w:customStyle="1" w:styleId="Title-DSTOC">
    <w:name w:val="_Title-DS TOC"/>
    <w:aliases w:val="tdtoc"/>
    <w:basedOn w:val="Normal"/>
    <w:uiPriority w:val="99"/>
    <w:rsid w:val="00645018"/>
    <w:pPr>
      <w:keepNext/>
      <w:keepLines/>
      <w:adjustRightInd w:val="0"/>
      <w:spacing w:line="480" w:lineRule="auto"/>
      <w:jc w:val="center"/>
      <w:outlineLvl w:val="0"/>
    </w:pPr>
    <w:rPr>
      <w:b/>
    </w:rPr>
  </w:style>
  <w:style w:type="paragraph" w:customStyle="1" w:styleId="Title-SSTOC">
    <w:name w:val="_Title-SS TOC"/>
    <w:aliases w:val="tstoc"/>
    <w:basedOn w:val="Normal"/>
    <w:uiPriority w:val="99"/>
    <w:rsid w:val="00645018"/>
    <w:pPr>
      <w:keepNext/>
      <w:keepLines/>
      <w:adjustRightInd w:val="0"/>
      <w:spacing w:after="240"/>
      <w:jc w:val="center"/>
      <w:outlineLvl w:val="0"/>
    </w:pPr>
    <w:rPr>
      <w:b/>
    </w:rPr>
  </w:style>
  <w:style w:type="paragraph" w:customStyle="1" w:styleId="TitleUnd-DSTOC">
    <w:name w:val="_TitleUnd-DS TOC"/>
    <w:aliases w:val="tudtoc"/>
    <w:basedOn w:val="Normal"/>
    <w:uiPriority w:val="99"/>
    <w:rsid w:val="00645018"/>
    <w:pPr>
      <w:keepNext/>
      <w:keepLines/>
      <w:adjustRightInd w:val="0"/>
      <w:spacing w:line="480" w:lineRule="auto"/>
      <w:jc w:val="center"/>
      <w:outlineLvl w:val="0"/>
    </w:pPr>
    <w:rPr>
      <w:b/>
      <w:u w:val="single"/>
    </w:rPr>
  </w:style>
  <w:style w:type="paragraph" w:customStyle="1" w:styleId="TitleUnd-SSTOC">
    <w:name w:val="_TitleUnd-SS TOC"/>
    <w:aliases w:val="tustoc"/>
    <w:basedOn w:val="Normal"/>
    <w:uiPriority w:val="99"/>
    <w:rsid w:val="00645018"/>
    <w:pPr>
      <w:keepNext/>
      <w:keepLines/>
      <w:adjustRightInd w:val="0"/>
      <w:spacing w:after="240"/>
      <w:jc w:val="center"/>
      <w:outlineLvl w:val="0"/>
    </w:pPr>
    <w:rPr>
      <w:b/>
      <w:u w:val="single"/>
    </w:rPr>
  </w:style>
  <w:style w:type="paragraph" w:customStyle="1" w:styleId="Address">
    <w:name w:val="_Address"/>
    <w:aliases w:val="a"/>
    <w:basedOn w:val="Normal"/>
    <w:next w:val="Normal"/>
    <w:uiPriority w:val="99"/>
    <w:rsid w:val="00645018"/>
    <w:pPr>
      <w:keepNext/>
    </w:pPr>
  </w:style>
  <w:style w:type="paragraph" w:customStyle="1" w:styleId="DoubleIndent5-DS">
    <w:name w:val="_DoubleIndent.5-DS"/>
    <w:aliases w:val="di5ds"/>
    <w:basedOn w:val="Normal"/>
    <w:uiPriority w:val="99"/>
    <w:rsid w:val="00645018"/>
    <w:pPr>
      <w:spacing w:line="480" w:lineRule="auto"/>
      <w:ind w:left="720" w:right="720"/>
      <w:jc w:val="both"/>
    </w:pPr>
  </w:style>
  <w:style w:type="paragraph" w:customStyle="1" w:styleId="DoubleIndent5-SS">
    <w:name w:val="_DoubleIndent.5-SS"/>
    <w:aliases w:val="di5ss"/>
    <w:basedOn w:val="Normal"/>
    <w:uiPriority w:val="99"/>
    <w:rsid w:val="00645018"/>
    <w:pPr>
      <w:spacing w:after="240"/>
      <w:ind w:left="720" w:right="720"/>
      <w:jc w:val="both"/>
    </w:pPr>
  </w:style>
  <w:style w:type="paragraph" w:customStyle="1" w:styleId="DoubleIndent1-DS">
    <w:name w:val="_DoubleIndent1-DS"/>
    <w:aliases w:val="di1ds"/>
    <w:basedOn w:val="Normal"/>
    <w:uiPriority w:val="99"/>
    <w:rsid w:val="00645018"/>
    <w:pPr>
      <w:spacing w:line="480" w:lineRule="auto"/>
      <w:ind w:left="1440" w:right="1440"/>
      <w:jc w:val="both"/>
    </w:pPr>
  </w:style>
  <w:style w:type="paragraph" w:customStyle="1" w:styleId="DoubleIndent1-SS">
    <w:name w:val="_DoubleIndent1-SS"/>
    <w:aliases w:val="di1ss"/>
    <w:basedOn w:val="Normal"/>
    <w:uiPriority w:val="99"/>
    <w:rsid w:val="00645018"/>
    <w:pPr>
      <w:spacing w:after="240"/>
      <w:ind w:left="1440" w:right="1440"/>
      <w:jc w:val="both"/>
    </w:pPr>
  </w:style>
  <w:style w:type="paragraph" w:customStyle="1" w:styleId="Body5">
    <w:name w:val="_Body&gt;.5"/>
    <w:aliases w:val="b&gt;.5ds"/>
    <w:basedOn w:val="Normal"/>
    <w:uiPriority w:val="99"/>
    <w:rsid w:val="00645018"/>
    <w:pPr>
      <w:spacing w:line="480" w:lineRule="auto"/>
      <w:ind w:firstLine="720"/>
      <w:jc w:val="both"/>
    </w:pPr>
  </w:style>
  <w:style w:type="paragraph" w:customStyle="1" w:styleId="Body5-SS">
    <w:name w:val="_Body&gt;.5-SS"/>
    <w:aliases w:val="b&gt;.5ss"/>
    <w:basedOn w:val="Normal"/>
    <w:uiPriority w:val="99"/>
    <w:rsid w:val="00645018"/>
    <w:pPr>
      <w:spacing w:after="240"/>
      <w:ind w:firstLine="720"/>
      <w:jc w:val="both"/>
    </w:pPr>
  </w:style>
  <w:style w:type="paragraph" w:customStyle="1" w:styleId="Date">
    <w:name w:val="_Date"/>
    <w:basedOn w:val="Normal"/>
    <w:uiPriority w:val="99"/>
    <w:rsid w:val="00645018"/>
    <w:pPr>
      <w:adjustRightInd w:val="0"/>
      <w:spacing w:before="1920" w:after="480"/>
      <w:jc w:val="center"/>
    </w:pPr>
  </w:style>
  <w:style w:type="paragraph" w:customStyle="1" w:styleId="NotaryBlock">
    <w:name w:val="_Notary Block"/>
    <w:aliases w:val="not"/>
    <w:basedOn w:val="Normal"/>
    <w:uiPriority w:val="99"/>
    <w:rsid w:val="00645018"/>
    <w:pPr>
      <w:spacing w:after="240"/>
      <w:ind w:right="5040"/>
    </w:pPr>
  </w:style>
  <w:style w:type="paragraph" w:customStyle="1" w:styleId="ReLineindent">
    <w:name w:val="_Re Line indent"/>
    <w:aliases w:val="rei"/>
    <w:basedOn w:val="Normal"/>
    <w:next w:val="Normal"/>
    <w:uiPriority w:val="99"/>
    <w:rsid w:val="00645018"/>
    <w:pPr>
      <w:spacing w:after="240"/>
      <w:ind w:left="1440" w:hanging="720"/>
    </w:pPr>
  </w:style>
  <w:style w:type="paragraph" w:customStyle="1" w:styleId="ReLinenoindentbold">
    <w:name w:val="_Re Line no indent bold"/>
    <w:aliases w:val="reb"/>
    <w:basedOn w:val="Normal"/>
    <w:uiPriority w:val="99"/>
    <w:rsid w:val="00645018"/>
    <w:pPr>
      <w:tabs>
        <w:tab w:val="left" w:pos="720"/>
      </w:tabs>
      <w:spacing w:after="240"/>
    </w:pPr>
    <w:rPr>
      <w:b/>
    </w:rPr>
  </w:style>
  <w:style w:type="paragraph" w:customStyle="1" w:styleId="RELinenoindent">
    <w:name w:val="_RE Line no indent"/>
    <w:aliases w:val="re"/>
    <w:basedOn w:val="Normal"/>
    <w:uiPriority w:val="99"/>
    <w:rsid w:val="00645018"/>
    <w:pPr>
      <w:keepNext/>
      <w:keepLines/>
      <w:tabs>
        <w:tab w:val="left" w:pos="720"/>
      </w:tabs>
      <w:ind w:left="720" w:hanging="720"/>
    </w:pPr>
  </w:style>
  <w:style w:type="paragraph" w:customStyle="1" w:styleId="Salutation">
    <w:name w:val="_Salutation"/>
    <w:basedOn w:val="Normal"/>
    <w:uiPriority w:val="99"/>
    <w:rsid w:val="00645018"/>
    <w:pPr>
      <w:adjustRightInd w:val="0"/>
      <w:spacing w:after="240"/>
    </w:pPr>
  </w:style>
  <w:style w:type="paragraph" w:customStyle="1" w:styleId="SignatureIndent3">
    <w:name w:val="_SignatureIndent3"/>
    <w:aliases w:val="sig3"/>
    <w:basedOn w:val="Normal"/>
    <w:uiPriority w:val="99"/>
    <w:rsid w:val="00645018"/>
    <w:pPr>
      <w:keepNext/>
      <w:keepLines/>
      <w:adjustRightInd w:val="0"/>
      <w:spacing w:after="240"/>
      <w:ind w:left="4320"/>
    </w:pPr>
  </w:style>
  <w:style w:type="paragraph" w:customStyle="1" w:styleId="SignatureLeft">
    <w:name w:val="_SignatureLeft"/>
    <w:aliases w:val="sig0"/>
    <w:basedOn w:val="Normal"/>
    <w:uiPriority w:val="99"/>
    <w:rsid w:val="00645018"/>
    <w:pPr>
      <w:keepNext/>
      <w:keepLines/>
      <w:spacing w:after="240"/>
    </w:pPr>
  </w:style>
  <w:style w:type="paragraph" w:customStyle="1" w:styleId="Title-SS">
    <w:name w:val="_Title-SS"/>
    <w:aliases w:val="ts"/>
    <w:basedOn w:val="Normal"/>
    <w:uiPriority w:val="99"/>
    <w:rsid w:val="00645018"/>
    <w:pPr>
      <w:keepNext/>
      <w:keepLines/>
      <w:spacing w:after="240"/>
      <w:jc w:val="center"/>
    </w:pPr>
    <w:rPr>
      <w:b/>
    </w:rPr>
  </w:style>
  <w:style w:type="paragraph" w:customStyle="1" w:styleId="TitleUnd-SS">
    <w:name w:val="_TitleUnd-SS"/>
    <w:aliases w:val="tus"/>
    <w:basedOn w:val="Normal"/>
    <w:uiPriority w:val="99"/>
    <w:rsid w:val="00645018"/>
    <w:pPr>
      <w:keepNext/>
      <w:keepLines/>
      <w:adjustRightInd w:val="0"/>
      <w:spacing w:after="240"/>
    </w:pPr>
    <w:rPr>
      <w:b/>
      <w:u w:val="single"/>
    </w:rPr>
  </w:style>
  <w:style w:type="paragraph" w:customStyle="1" w:styleId="TitleUnd-DS">
    <w:name w:val="_TitleUnd-DS"/>
    <w:aliases w:val="tud"/>
    <w:basedOn w:val="Normal"/>
    <w:uiPriority w:val="99"/>
    <w:rsid w:val="00645018"/>
    <w:pPr>
      <w:keepNext/>
      <w:keepLines/>
      <w:adjustRightInd w:val="0"/>
      <w:spacing w:line="480" w:lineRule="auto"/>
      <w:jc w:val="center"/>
    </w:pPr>
    <w:rPr>
      <w:b/>
      <w:u w:val="single"/>
    </w:rPr>
  </w:style>
  <w:style w:type="paragraph" w:customStyle="1" w:styleId="TitleCapsUnd-DS">
    <w:name w:val="_TitleCapsUnd-DS"/>
    <w:aliases w:val="tcudold"/>
    <w:basedOn w:val="Normal"/>
    <w:uiPriority w:val="99"/>
    <w:rsid w:val="00645018"/>
    <w:pPr>
      <w:keepNext/>
      <w:keepLines/>
      <w:adjustRightInd w:val="0"/>
      <w:spacing w:line="480" w:lineRule="auto"/>
      <w:jc w:val="center"/>
    </w:pPr>
    <w:rPr>
      <w:b/>
      <w:caps/>
      <w:u w:val="single"/>
    </w:rPr>
  </w:style>
  <w:style w:type="paragraph" w:customStyle="1" w:styleId="TitleCapsUnd-SS">
    <w:name w:val="_TitleCapsUnd-SS"/>
    <w:aliases w:val="tcus"/>
    <w:basedOn w:val="Normal"/>
    <w:uiPriority w:val="99"/>
    <w:rsid w:val="00645018"/>
    <w:pPr>
      <w:keepNext/>
      <w:keepLines/>
      <w:adjustRightInd w:val="0"/>
      <w:spacing w:after="240"/>
      <w:jc w:val="center"/>
    </w:pPr>
    <w:rPr>
      <w:b/>
      <w:caps/>
      <w:u w:val="single"/>
    </w:rPr>
  </w:style>
  <w:style w:type="paragraph" w:customStyle="1" w:styleId="Title-DS">
    <w:name w:val="_Title-DS"/>
    <w:aliases w:val="td"/>
    <w:basedOn w:val="Normal"/>
    <w:uiPriority w:val="99"/>
    <w:rsid w:val="00645018"/>
    <w:pPr>
      <w:keepNext/>
      <w:keepLines/>
      <w:adjustRightInd w:val="0"/>
      <w:spacing w:line="480" w:lineRule="auto"/>
      <w:jc w:val="center"/>
    </w:pPr>
    <w:rPr>
      <w:b/>
    </w:rPr>
  </w:style>
  <w:style w:type="paragraph" w:customStyle="1" w:styleId="StyleGroupHeading">
    <w:name w:val="StyleGroupHeading"/>
    <w:basedOn w:val="Normal"/>
    <w:uiPriority w:val="99"/>
    <w:rsid w:val="00645018"/>
    <w:pPr>
      <w:keepNext/>
      <w:adjustRightInd w:val="0"/>
      <w:spacing w:before="240" w:after="240"/>
      <w:jc w:val="center"/>
    </w:pPr>
    <w:rPr>
      <w:rFonts w:ascii="Arial" w:hAnsi="Arial" w:cs="Arial"/>
      <w:b/>
      <w:bCs/>
      <w:u w:val="single"/>
    </w:rPr>
  </w:style>
  <w:style w:type="paragraph" w:customStyle="1" w:styleId="BodySingle">
    <w:name w:val="_BodySingle"/>
    <w:aliases w:val="bs"/>
    <w:basedOn w:val="Normal"/>
    <w:uiPriority w:val="99"/>
    <w:rsid w:val="00645018"/>
    <w:pPr>
      <w:adjustRightInd w:val="0"/>
      <w:spacing w:after="240"/>
    </w:pPr>
  </w:style>
  <w:style w:type="paragraph" w:customStyle="1" w:styleId="StyleDescription">
    <w:name w:val="StyleDescription"/>
    <w:basedOn w:val="Normal"/>
    <w:uiPriority w:val="99"/>
    <w:rsid w:val="00645018"/>
    <w:pPr>
      <w:keepNext/>
      <w:tabs>
        <w:tab w:val="right" w:pos="8640"/>
      </w:tabs>
      <w:adjustRightInd w:val="0"/>
      <w:spacing w:after="240"/>
    </w:pPr>
    <w:rPr>
      <w:rFonts w:ascii="Arial" w:hAnsi="Arial" w:cs="Arial"/>
      <w:b/>
      <w:bCs/>
      <w:color w:val="0000FF"/>
      <w:sz w:val="20"/>
    </w:rPr>
  </w:style>
  <w:style w:type="paragraph" w:customStyle="1" w:styleId="Bullet">
    <w:name w:val="Bullet"/>
    <w:basedOn w:val="Normal"/>
    <w:uiPriority w:val="99"/>
    <w:rsid w:val="00645018"/>
    <w:pPr>
      <w:numPr>
        <w:numId w:val="1"/>
      </w:numPr>
      <w:adjustRightInd w:val="0"/>
    </w:pPr>
    <w:rPr>
      <w:rFonts w:ascii="Arial" w:hAnsi="Arial"/>
    </w:rPr>
  </w:style>
  <w:style w:type="paragraph" w:customStyle="1" w:styleId="StyleName">
    <w:name w:val="StyleName"/>
    <w:basedOn w:val="Normal"/>
    <w:uiPriority w:val="99"/>
    <w:rsid w:val="00645018"/>
    <w:pPr>
      <w:keepNext/>
      <w:adjustRightInd w:val="0"/>
      <w:spacing w:before="240"/>
    </w:pPr>
    <w:rPr>
      <w:rFonts w:ascii="Arial" w:hAnsi="Arial"/>
      <w:b/>
      <w:bCs/>
      <w:color w:val="0000FF"/>
      <w:szCs w:val="20"/>
    </w:rPr>
  </w:style>
  <w:style w:type="paragraph" w:customStyle="1" w:styleId="BodyDouble">
    <w:name w:val="_BodyDouble"/>
    <w:aliases w:val="bd"/>
    <w:basedOn w:val="Normal"/>
    <w:uiPriority w:val="99"/>
    <w:rsid w:val="00645018"/>
    <w:pPr>
      <w:adjustRightInd w:val="0"/>
      <w:spacing w:line="480" w:lineRule="auto"/>
    </w:pPr>
  </w:style>
  <w:style w:type="paragraph" w:styleId="BalloonText">
    <w:name w:val="Balloon Text"/>
    <w:basedOn w:val="Normal"/>
    <w:link w:val="BalloonTextChar"/>
    <w:uiPriority w:val="99"/>
    <w:semiHidden/>
    <w:unhideWhenUsed/>
    <w:rsid w:val="0064501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45018"/>
    <w:rPr>
      <w:rFonts w:ascii="Tahoma" w:hAnsi="Tahoma" w:cs="Tahoma"/>
      <w:sz w:val="16"/>
      <w:szCs w:val="16"/>
    </w:rPr>
  </w:style>
  <w:style w:type="paragraph" w:styleId="Header">
    <w:name w:val="header"/>
    <w:basedOn w:val="Normal"/>
    <w:link w:val="HeaderChar"/>
    <w:uiPriority w:val="99"/>
    <w:unhideWhenUsed/>
    <w:rsid w:val="00B567E2"/>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B567E2"/>
  </w:style>
  <w:style w:type="paragraph" w:styleId="Footer">
    <w:name w:val="footer"/>
    <w:basedOn w:val="Normal"/>
    <w:link w:val="FooterChar"/>
    <w:uiPriority w:val="99"/>
    <w:unhideWhenUsed/>
    <w:rsid w:val="00B567E2"/>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B567E2"/>
  </w:style>
  <w:style w:type="character" w:styleId="Hyperlink">
    <w:name w:val="Hyperlink"/>
    <w:rsid w:val="00451743"/>
    <w:rPr>
      <w:strike w:val="0"/>
      <w:dstrike w:val="0"/>
      <w:color w:val="83383F"/>
      <w:u w:val="none"/>
      <w:effect w:val="none"/>
    </w:rPr>
  </w:style>
  <w:style w:type="paragraph" w:customStyle="1" w:styleId="Default">
    <w:name w:val="Default"/>
    <w:rsid w:val="00451743"/>
    <w:pPr>
      <w:widowControl w:val="0"/>
      <w:autoSpaceDE w:val="0"/>
      <w:autoSpaceDN w:val="0"/>
      <w:adjustRightInd w:val="0"/>
    </w:pPr>
    <w:rPr>
      <w:rFonts w:ascii="Arial" w:eastAsia="Times New Roman"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4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apsUnd-DSTOC">
    <w:name w:val="_TitleCapsUnd-DS TOC"/>
    <w:aliases w:val="tcudtoc"/>
    <w:basedOn w:val="Normal"/>
    <w:uiPriority w:val="99"/>
    <w:rsid w:val="00645018"/>
    <w:pPr>
      <w:keepNext/>
      <w:keepLines/>
      <w:adjustRightInd w:val="0"/>
      <w:spacing w:line="480" w:lineRule="auto"/>
      <w:jc w:val="center"/>
      <w:outlineLvl w:val="0"/>
    </w:pPr>
    <w:rPr>
      <w:rFonts w:ascii="Times New (W1)" w:hAnsi="Times New (W1)"/>
      <w:b/>
      <w:caps/>
      <w:u w:val="single"/>
    </w:rPr>
  </w:style>
  <w:style w:type="paragraph" w:customStyle="1" w:styleId="TitleCapsUnd-SSTOC">
    <w:name w:val="_TitleCapsUnd-SS TOC"/>
    <w:aliases w:val="tcustoc"/>
    <w:basedOn w:val="Normal"/>
    <w:uiPriority w:val="99"/>
    <w:rsid w:val="00645018"/>
    <w:pPr>
      <w:keepNext/>
      <w:keepLines/>
      <w:adjustRightInd w:val="0"/>
      <w:spacing w:after="240"/>
      <w:jc w:val="center"/>
      <w:outlineLvl w:val="0"/>
    </w:pPr>
    <w:rPr>
      <w:rFonts w:ascii="Times New (W1)" w:hAnsi="Times New (W1)"/>
      <w:b/>
      <w:caps/>
      <w:u w:val="single"/>
    </w:rPr>
  </w:style>
  <w:style w:type="paragraph" w:customStyle="1" w:styleId="Title-DSTOC">
    <w:name w:val="_Title-DS TOC"/>
    <w:aliases w:val="tdtoc"/>
    <w:basedOn w:val="Normal"/>
    <w:uiPriority w:val="99"/>
    <w:rsid w:val="00645018"/>
    <w:pPr>
      <w:keepNext/>
      <w:keepLines/>
      <w:adjustRightInd w:val="0"/>
      <w:spacing w:line="480" w:lineRule="auto"/>
      <w:jc w:val="center"/>
      <w:outlineLvl w:val="0"/>
    </w:pPr>
    <w:rPr>
      <w:b/>
    </w:rPr>
  </w:style>
  <w:style w:type="paragraph" w:customStyle="1" w:styleId="Title-SSTOC">
    <w:name w:val="_Title-SS TOC"/>
    <w:aliases w:val="tstoc"/>
    <w:basedOn w:val="Normal"/>
    <w:uiPriority w:val="99"/>
    <w:rsid w:val="00645018"/>
    <w:pPr>
      <w:keepNext/>
      <w:keepLines/>
      <w:adjustRightInd w:val="0"/>
      <w:spacing w:after="240"/>
      <w:jc w:val="center"/>
      <w:outlineLvl w:val="0"/>
    </w:pPr>
    <w:rPr>
      <w:b/>
    </w:rPr>
  </w:style>
  <w:style w:type="paragraph" w:customStyle="1" w:styleId="TitleUnd-DSTOC">
    <w:name w:val="_TitleUnd-DS TOC"/>
    <w:aliases w:val="tudtoc"/>
    <w:basedOn w:val="Normal"/>
    <w:uiPriority w:val="99"/>
    <w:rsid w:val="00645018"/>
    <w:pPr>
      <w:keepNext/>
      <w:keepLines/>
      <w:adjustRightInd w:val="0"/>
      <w:spacing w:line="480" w:lineRule="auto"/>
      <w:jc w:val="center"/>
      <w:outlineLvl w:val="0"/>
    </w:pPr>
    <w:rPr>
      <w:b/>
      <w:u w:val="single"/>
    </w:rPr>
  </w:style>
  <w:style w:type="paragraph" w:customStyle="1" w:styleId="TitleUnd-SSTOC">
    <w:name w:val="_TitleUnd-SS TOC"/>
    <w:aliases w:val="tustoc"/>
    <w:basedOn w:val="Normal"/>
    <w:uiPriority w:val="99"/>
    <w:rsid w:val="00645018"/>
    <w:pPr>
      <w:keepNext/>
      <w:keepLines/>
      <w:adjustRightInd w:val="0"/>
      <w:spacing w:after="240"/>
      <w:jc w:val="center"/>
      <w:outlineLvl w:val="0"/>
    </w:pPr>
    <w:rPr>
      <w:b/>
      <w:u w:val="single"/>
    </w:rPr>
  </w:style>
  <w:style w:type="paragraph" w:customStyle="1" w:styleId="Address">
    <w:name w:val="_Address"/>
    <w:aliases w:val="a"/>
    <w:basedOn w:val="Normal"/>
    <w:next w:val="Normal"/>
    <w:uiPriority w:val="99"/>
    <w:rsid w:val="00645018"/>
    <w:pPr>
      <w:keepNext/>
    </w:pPr>
  </w:style>
  <w:style w:type="paragraph" w:customStyle="1" w:styleId="DoubleIndent5-DS">
    <w:name w:val="_DoubleIndent.5-DS"/>
    <w:aliases w:val="di5ds"/>
    <w:basedOn w:val="Normal"/>
    <w:uiPriority w:val="99"/>
    <w:rsid w:val="00645018"/>
    <w:pPr>
      <w:spacing w:line="480" w:lineRule="auto"/>
      <w:ind w:left="720" w:right="720"/>
      <w:jc w:val="both"/>
    </w:pPr>
  </w:style>
  <w:style w:type="paragraph" w:customStyle="1" w:styleId="DoubleIndent5-SS">
    <w:name w:val="_DoubleIndent.5-SS"/>
    <w:aliases w:val="di5ss"/>
    <w:basedOn w:val="Normal"/>
    <w:uiPriority w:val="99"/>
    <w:rsid w:val="00645018"/>
    <w:pPr>
      <w:spacing w:after="240"/>
      <w:ind w:left="720" w:right="720"/>
      <w:jc w:val="both"/>
    </w:pPr>
  </w:style>
  <w:style w:type="paragraph" w:customStyle="1" w:styleId="DoubleIndent1-DS">
    <w:name w:val="_DoubleIndent1-DS"/>
    <w:aliases w:val="di1ds"/>
    <w:basedOn w:val="Normal"/>
    <w:uiPriority w:val="99"/>
    <w:rsid w:val="00645018"/>
    <w:pPr>
      <w:spacing w:line="480" w:lineRule="auto"/>
      <w:ind w:left="1440" w:right="1440"/>
      <w:jc w:val="both"/>
    </w:pPr>
  </w:style>
  <w:style w:type="paragraph" w:customStyle="1" w:styleId="DoubleIndent1-SS">
    <w:name w:val="_DoubleIndent1-SS"/>
    <w:aliases w:val="di1ss"/>
    <w:basedOn w:val="Normal"/>
    <w:uiPriority w:val="99"/>
    <w:rsid w:val="00645018"/>
    <w:pPr>
      <w:spacing w:after="240"/>
      <w:ind w:left="1440" w:right="1440"/>
      <w:jc w:val="both"/>
    </w:pPr>
  </w:style>
  <w:style w:type="paragraph" w:customStyle="1" w:styleId="Body5">
    <w:name w:val="_Body&gt;.5"/>
    <w:aliases w:val="b&gt;.5ds"/>
    <w:basedOn w:val="Normal"/>
    <w:uiPriority w:val="99"/>
    <w:rsid w:val="00645018"/>
    <w:pPr>
      <w:spacing w:line="480" w:lineRule="auto"/>
      <w:ind w:firstLine="720"/>
      <w:jc w:val="both"/>
    </w:pPr>
  </w:style>
  <w:style w:type="paragraph" w:customStyle="1" w:styleId="Body5-SS">
    <w:name w:val="_Body&gt;.5-SS"/>
    <w:aliases w:val="b&gt;.5ss"/>
    <w:basedOn w:val="Normal"/>
    <w:uiPriority w:val="99"/>
    <w:rsid w:val="00645018"/>
    <w:pPr>
      <w:spacing w:after="240"/>
      <w:ind w:firstLine="720"/>
      <w:jc w:val="both"/>
    </w:pPr>
  </w:style>
  <w:style w:type="paragraph" w:customStyle="1" w:styleId="Date">
    <w:name w:val="_Date"/>
    <w:basedOn w:val="Normal"/>
    <w:uiPriority w:val="99"/>
    <w:rsid w:val="00645018"/>
    <w:pPr>
      <w:adjustRightInd w:val="0"/>
      <w:spacing w:before="1920" w:after="480"/>
      <w:jc w:val="center"/>
    </w:pPr>
  </w:style>
  <w:style w:type="paragraph" w:customStyle="1" w:styleId="NotaryBlock">
    <w:name w:val="_Notary Block"/>
    <w:aliases w:val="not"/>
    <w:basedOn w:val="Normal"/>
    <w:uiPriority w:val="99"/>
    <w:rsid w:val="00645018"/>
    <w:pPr>
      <w:spacing w:after="240"/>
      <w:ind w:right="5040"/>
    </w:pPr>
  </w:style>
  <w:style w:type="paragraph" w:customStyle="1" w:styleId="ReLineindent">
    <w:name w:val="_Re Line indent"/>
    <w:aliases w:val="rei"/>
    <w:basedOn w:val="Normal"/>
    <w:next w:val="Normal"/>
    <w:uiPriority w:val="99"/>
    <w:rsid w:val="00645018"/>
    <w:pPr>
      <w:spacing w:after="240"/>
      <w:ind w:left="1440" w:hanging="720"/>
    </w:pPr>
  </w:style>
  <w:style w:type="paragraph" w:customStyle="1" w:styleId="ReLinenoindentbold">
    <w:name w:val="_Re Line no indent bold"/>
    <w:aliases w:val="reb"/>
    <w:basedOn w:val="Normal"/>
    <w:uiPriority w:val="99"/>
    <w:rsid w:val="00645018"/>
    <w:pPr>
      <w:tabs>
        <w:tab w:val="left" w:pos="720"/>
      </w:tabs>
      <w:spacing w:after="240"/>
    </w:pPr>
    <w:rPr>
      <w:b/>
    </w:rPr>
  </w:style>
  <w:style w:type="paragraph" w:customStyle="1" w:styleId="RELinenoindent">
    <w:name w:val="_RE Line no indent"/>
    <w:aliases w:val="re"/>
    <w:basedOn w:val="Normal"/>
    <w:uiPriority w:val="99"/>
    <w:rsid w:val="00645018"/>
    <w:pPr>
      <w:keepNext/>
      <w:keepLines/>
      <w:tabs>
        <w:tab w:val="left" w:pos="720"/>
      </w:tabs>
      <w:ind w:left="720" w:hanging="720"/>
    </w:pPr>
  </w:style>
  <w:style w:type="paragraph" w:customStyle="1" w:styleId="Salutation">
    <w:name w:val="_Salutation"/>
    <w:basedOn w:val="Normal"/>
    <w:uiPriority w:val="99"/>
    <w:rsid w:val="00645018"/>
    <w:pPr>
      <w:adjustRightInd w:val="0"/>
      <w:spacing w:after="240"/>
    </w:pPr>
  </w:style>
  <w:style w:type="paragraph" w:customStyle="1" w:styleId="SignatureIndent3">
    <w:name w:val="_SignatureIndent3"/>
    <w:aliases w:val="sig3"/>
    <w:basedOn w:val="Normal"/>
    <w:uiPriority w:val="99"/>
    <w:rsid w:val="00645018"/>
    <w:pPr>
      <w:keepNext/>
      <w:keepLines/>
      <w:adjustRightInd w:val="0"/>
      <w:spacing w:after="240"/>
      <w:ind w:left="4320"/>
    </w:pPr>
  </w:style>
  <w:style w:type="paragraph" w:customStyle="1" w:styleId="SignatureLeft">
    <w:name w:val="_SignatureLeft"/>
    <w:aliases w:val="sig0"/>
    <w:basedOn w:val="Normal"/>
    <w:uiPriority w:val="99"/>
    <w:rsid w:val="00645018"/>
    <w:pPr>
      <w:keepNext/>
      <w:keepLines/>
      <w:spacing w:after="240"/>
    </w:pPr>
  </w:style>
  <w:style w:type="paragraph" w:customStyle="1" w:styleId="Title-SS">
    <w:name w:val="_Title-SS"/>
    <w:aliases w:val="ts"/>
    <w:basedOn w:val="Normal"/>
    <w:uiPriority w:val="99"/>
    <w:rsid w:val="00645018"/>
    <w:pPr>
      <w:keepNext/>
      <w:keepLines/>
      <w:spacing w:after="240"/>
      <w:jc w:val="center"/>
    </w:pPr>
    <w:rPr>
      <w:b/>
    </w:rPr>
  </w:style>
  <w:style w:type="paragraph" w:customStyle="1" w:styleId="TitleUnd-SS">
    <w:name w:val="_TitleUnd-SS"/>
    <w:aliases w:val="tus"/>
    <w:basedOn w:val="Normal"/>
    <w:uiPriority w:val="99"/>
    <w:rsid w:val="00645018"/>
    <w:pPr>
      <w:keepNext/>
      <w:keepLines/>
      <w:adjustRightInd w:val="0"/>
      <w:spacing w:after="240"/>
    </w:pPr>
    <w:rPr>
      <w:b/>
      <w:u w:val="single"/>
    </w:rPr>
  </w:style>
  <w:style w:type="paragraph" w:customStyle="1" w:styleId="TitleUnd-DS">
    <w:name w:val="_TitleUnd-DS"/>
    <w:aliases w:val="tud"/>
    <w:basedOn w:val="Normal"/>
    <w:uiPriority w:val="99"/>
    <w:rsid w:val="00645018"/>
    <w:pPr>
      <w:keepNext/>
      <w:keepLines/>
      <w:adjustRightInd w:val="0"/>
      <w:spacing w:line="480" w:lineRule="auto"/>
      <w:jc w:val="center"/>
    </w:pPr>
    <w:rPr>
      <w:b/>
      <w:u w:val="single"/>
    </w:rPr>
  </w:style>
  <w:style w:type="paragraph" w:customStyle="1" w:styleId="TitleCapsUnd-DS">
    <w:name w:val="_TitleCapsUnd-DS"/>
    <w:aliases w:val="tcudold"/>
    <w:basedOn w:val="Normal"/>
    <w:uiPriority w:val="99"/>
    <w:rsid w:val="00645018"/>
    <w:pPr>
      <w:keepNext/>
      <w:keepLines/>
      <w:adjustRightInd w:val="0"/>
      <w:spacing w:line="480" w:lineRule="auto"/>
      <w:jc w:val="center"/>
    </w:pPr>
    <w:rPr>
      <w:b/>
      <w:caps/>
      <w:u w:val="single"/>
    </w:rPr>
  </w:style>
  <w:style w:type="paragraph" w:customStyle="1" w:styleId="TitleCapsUnd-SS">
    <w:name w:val="_TitleCapsUnd-SS"/>
    <w:aliases w:val="tcus"/>
    <w:basedOn w:val="Normal"/>
    <w:uiPriority w:val="99"/>
    <w:rsid w:val="00645018"/>
    <w:pPr>
      <w:keepNext/>
      <w:keepLines/>
      <w:adjustRightInd w:val="0"/>
      <w:spacing w:after="240"/>
      <w:jc w:val="center"/>
    </w:pPr>
    <w:rPr>
      <w:b/>
      <w:caps/>
      <w:u w:val="single"/>
    </w:rPr>
  </w:style>
  <w:style w:type="paragraph" w:customStyle="1" w:styleId="Title-DS">
    <w:name w:val="_Title-DS"/>
    <w:aliases w:val="td"/>
    <w:basedOn w:val="Normal"/>
    <w:uiPriority w:val="99"/>
    <w:rsid w:val="00645018"/>
    <w:pPr>
      <w:keepNext/>
      <w:keepLines/>
      <w:adjustRightInd w:val="0"/>
      <w:spacing w:line="480" w:lineRule="auto"/>
      <w:jc w:val="center"/>
    </w:pPr>
    <w:rPr>
      <w:b/>
    </w:rPr>
  </w:style>
  <w:style w:type="paragraph" w:customStyle="1" w:styleId="StyleGroupHeading">
    <w:name w:val="StyleGroupHeading"/>
    <w:basedOn w:val="Normal"/>
    <w:uiPriority w:val="99"/>
    <w:rsid w:val="00645018"/>
    <w:pPr>
      <w:keepNext/>
      <w:adjustRightInd w:val="0"/>
      <w:spacing w:before="240" w:after="240"/>
      <w:jc w:val="center"/>
    </w:pPr>
    <w:rPr>
      <w:rFonts w:ascii="Arial" w:hAnsi="Arial" w:cs="Arial"/>
      <w:b/>
      <w:bCs/>
      <w:u w:val="single"/>
    </w:rPr>
  </w:style>
  <w:style w:type="paragraph" w:customStyle="1" w:styleId="BodySingle">
    <w:name w:val="_BodySingle"/>
    <w:aliases w:val="bs"/>
    <w:basedOn w:val="Normal"/>
    <w:uiPriority w:val="99"/>
    <w:rsid w:val="00645018"/>
    <w:pPr>
      <w:adjustRightInd w:val="0"/>
      <w:spacing w:after="240"/>
    </w:pPr>
  </w:style>
  <w:style w:type="paragraph" w:customStyle="1" w:styleId="StyleDescription">
    <w:name w:val="StyleDescription"/>
    <w:basedOn w:val="Normal"/>
    <w:uiPriority w:val="99"/>
    <w:rsid w:val="00645018"/>
    <w:pPr>
      <w:keepNext/>
      <w:tabs>
        <w:tab w:val="right" w:pos="8640"/>
      </w:tabs>
      <w:adjustRightInd w:val="0"/>
      <w:spacing w:after="240"/>
    </w:pPr>
    <w:rPr>
      <w:rFonts w:ascii="Arial" w:hAnsi="Arial" w:cs="Arial"/>
      <w:b/>
      <w:bCs/>
      <w:color w:val="0000FF"/>
      <w:sz w:val="20"/>
    </w:rPr>
  </w:style>
  <w:style w:type="paragraph" w:customStyle="1" w:styleId="Bullet">
    <w:name w:val="Bullet"/>
    <w:basedOn w:val="Normal"/>
    <w:uiPriority w:val="99"/>
    <w:rsid w:val="00645018"/>
    <w:pPr>
      <w:numPr>
        <w:numId w:val="1"/>
      </w:numPr>
      <w:adjustRightInd w:val="0"/>
    </w:pPr>
    <w:rPr>
      <w:rFonts w:ascii="Arial" w:hAnsi="Arial"/>
    </w:rPr>
  </w:style>
  <w:style w:type="paragraph" w:customStyle="1" w:styleId="StyleName">
    <w:name w:val="StyleName"/>
    <w:basedOn w:val="Normal"/>
    <w:uiPriority w:val="99"/>
    <w:rsid w:val="00645018"/>
    <w:pPr>
      <w:keepNext/>
      <w:adjustRightInd w:val="0"/>
      <w:spacing w:before="240"/>
    </w:pPr>
    <w:rPr>
      <w:rFonts w:ascii="Arial" w:hAnsi="Arial"/>
      <w:b/>
      <w:bCs/>
      <w:color w:val="0000FF"/>
      <w:szCs w:val="20"/>
    </w:rPr>
  </w:style>
  <w:style w:type="paragraph" w:customStyle="1" w:styleId="BodyDouble">
    <w:name w:val="_BodyDouble"/>
    <w:aliases w:val="bd"/>
    <w:basedOn w:val="Normal"/>
    <w:uiPriority w:val="99"/>
    <w:rsid w:val="00645018"/>
    <w:pPr>
      <w:adjustRightInd w:val="0"/>
      <w:spacing w:line="480" w:lineRule="auto"/>
    </w:pPr>
  </w:style>
  <w:style w:type="paragraph" w:styleId="BalloonText">
    <w:name w:val="Balloon Text"/>
    <w:basedOn w:val="Normal"/>
    <w:link w:val="BalloonTextChar"/>
    <w:uiPriority w:val="99"/>
    <w:semiHidden/>
    <w:unhideWhenUsed/>
    <w:rsid w:val="0064501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45018"/>
    <w:rPr>
      <w:rFonts w:ascii="Tahoma" w:hAnsi="Tahoma" w:cs="Tahoma"/>
      <w:sz w:val="16"/>
      <w:szCs w:val="16"/>
    </w:rPr>
  </w:style>
  <w:style w:type="paragraph" w:styleId="Header">
    <w:name w:val="header"/>
    <w:basedOn w:val="Normal"/>
    <w:link w:val="HeaderChar"/>
    <w:uiPriority w:val="99"/>
    <w:unhideWhenUsed/>
    <w:rsid w:val="00B567E2"/>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B567E2"/>
  </w:style>
  <w:style w:type="paragraph" w:styleId="Footer">
    <w:name w:val="footer"/>
    <w:basedOn w:val="Normal"/>
    <w:link w:val="FooterChar"/>
    <w:uiPriority w:val="99"/>
    <w:unhideWhenUsed/>
    <w:rsid w:val="00B567E2"/>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B567E2"/>
  </w:style>
  <w:style w:type="character" w:styleId="Hyperlink">
    <w:name w:val="Hyperlink"/>
    <w:rsid w:val="00451743"/>
    <w:rPr>
      <w:strike w:val="0"/>
      <w:dstrike w:val="0"/>
      <w:color w:val="83383F"/>
      <w:u w:val="none"/>
      <w:effect w:val="none"/>
    </w:rPr>
  </w:style>
  <w:style w:type="paragraph" w:customStyle="1" w:styleId="Default">
    <w:name w:val="Default"/>
    <w:rsid w:val="00451743"/>
    <w:pPr>
      <w:widowControl w:val="0"/>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annerwitco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Robert</dc:creator>
  <cp:lastModifiedBy>Amanda Robert</cp:lastModifiedBy>
  <cp:revision>6</cp:revision>
  <cp:lastPrinted>2014-09-22T18:42:00Z</cp:lastPrinted>
  <dcterms:created xsi:type="dcterms:W3CDTF">2014-09-24T16:30:00Z</dcterms:created>
  <dcterms:modified xsi:type="dcterms:W3CDTF">2014-09-24T16:37:00Z</dcterms:modified>
</cp:coreProperties>
</file>